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E538" w14:textId="77777777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1BF4C1DE" w14:textId="77777777" w:rsidR="004C179A" w:rsidRP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color w:val="222222"/>
          <w:shd w:val="clear" w:color="auto" w:fill="FFFFFF"/>
        </w:rPr>
      </w:pPr>
      <w:r w:rsidRPr="004C179A">
        <w:rPr>
          <w:color w:val="222222"/>
          <w:shd w:val="clear" w:color="auto" w:fill="FFFFFF"/>
        </w:rPr>
        <w:t>структурное подразделение государственного бюджетного общеобразовательного учреждения Самарской области средней общеобразовательной школы №2 «Образовательный центр» имени Героя Советского Союза И.Т. Краснова с.Большая Глушица м.р. Большеглушицкий Самарской области — «Детский сад «Одуванчик»</w:t>
      </w:r>
    </w:p>
    <w:p w14:paraId="2F822DB2" w14:textId="77777777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51A5EB58" w14:textId="61ECABF7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4F8E0C01" w14:textId="176F6413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275EDAFC" w14:textId="7D03C438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148B8DE9" w14:textId="48CFD6F8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6876D231" w14:textId="316A836F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5E4106CC" w14:textId="7FAEB944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6D065AE3" w14:textId="27D9B9F7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66C00A2D" w14:textId="70534B31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467897C1" w14:textId="77777777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428FFE48" w14:textId="77777777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7F51D6A4" w14:textId="77777777" w:rsidR="004C179A" w:rsidRDefault="004C179A" w:rsidP="004C179A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  <w:r w:rsidRPr="005C1669">
        <w:rPr>
          <w:rStyle w:val="a5"/>
          <w:color w:val="333333"/>
        </w:rPr>
        <w:t>Конспект непосредственной образовательной деятельности</w:t>
      </w:r>
    </w:p>
    <w:p w14:paraId="01A45C0D" w14:textId="77777777" w:rsidR="004C179A" w:rsidRDefault="004C179A" w:rsidP="004C179A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  <w:r w:rsidRPr="005C1669">
        <w:rPr>
          <w:rStyle w:val="a5"/>
          <w:color w:val="333333"/>
        </w:rPr>
        <w:t>по развитию речи</w:t>
      </w:r>
    </w:p>
    <w:p w14:paraId="196C059D" w14:textId="77777777" w:rsidR="004C179A" w:rsidRDefault="004C179A" w:rsidP="004C179A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>
        <w:rPr>
          <w:rStyle w:val="a5"/>
          <w:color w:val="333333"/>
        </w:rPr>
        <w:t>С</w:t>
      </w:r>
      <w:r w:rsidRPr="005C1669">
        <w:rPr>
          <w:rStyle w:val="a5"/>
          <w:color w:val="333333"/>
        </w:rPr>
        <w:t>оставлени</w:t>
      </w:r>
      <w:r>
        <w:rPr>
          <w:rStyle w:val="a5"/>
          <w:color w:val="333333"/>
        </w:rPr>
        <w:t>е</w:t>
      </w:r>
      <w:r w:rsidRPr="005C1669">
        <w:rPr>
          <w:rStyle w:val="a5"/>
          <w:color w:val="333333"/>
        </w:rPr>
        <w:t xml:space="preserve"> описательного рассказа по картине И. Э. Грабаря «Зимнее утро»</w:t>
      </w:r>
      <w:r w:rsidRPr="005C1669">
        <w:rPr>
          <w:color w:val="333333"/>
        </w:rPr>
        <w:t>:</w:t>
      </w:r>
    </w:p>
    <w:p w14:paraId="602015ED" w14:textId="77777777" w:rsidR="004C179A" w:rsidRPr="005C1669" w:rsidRDefault="004C179A" w:rsidP="004C179A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>
        <w:rPr>
          <w:color w:val="333333"/>
        </w:rPr>
        <w:t>в подготовительной группе</w:t>
      </w:r>
    </w:p>
    <w:p w14:paraId="0816F2BE" w14:textId="77777777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712ADD10" w14:textId="77777777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18AE9FD4" w14:textId="77777777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0227BBDB" w14:textId="49F60BC9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7F2F08B7" w14:textId="4A6E477F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03B9A616" w14:textId="04255065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2689E139" w14:textId="129219D5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09F5B6DB" w14:textId="3274A50F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3FECFE73" w14:textId="01EA5EFE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174AE841" w14:textId="2FBCBF03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76F8A5CF" w14:textId="3BFE0098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1A698D94" w14:textId="5E692FBF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04598915" w14:textId="79ECA42C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06631902" w14:textId="22C3204B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32BAAA6C" w14:textId="1BE1C378" w:rsidR="004C179A" w:rsidRDefault="004C179A" w:rsidP="004C179A">
      <w:pPr>
        <w:pStyle w:val="futurismarkdown-paragraph"/>
        <w:shd w:val="clear" w:color="auto" w:fill="FFFFFF"/>
        <w:spacing w:before="0" w:beforeAutospacing="0" w:after="120" w:afterAutospacing="0"/>
        <w:jc w:val="right"/>
        <w:rPr>
          <w:rStyle w:val="a5"/>
          <w:color w:val="333333"/>
        </w:rPr>
      </w:pPr>
      <w:r>
        <w:rPr>
          <w:rStyle w:val="a5"/>
          <w:color w:val="333333"/>
        </w:rPr>
        <w:t>Выполнила: Воспитатель</w:t>
      </w:r>
    </w:p>
    <w:p w14:paraId="3F14902F" w14:textId="01AF2C31" w:rsidR="004C179A" w:rsidRDefault="004C179A" w:rsidP="004C179A">
      <w:pPr>
        <w:pStyle w:val="futurismarkdown-paragraph"/>
        <w:shd w:val="clear" w:color="auto" w:fill="FFFFFF"/>
        <w:spacing w:before="0" w:beforeAutospacing="0" w:after="120" w:afterAutospacing="0"/>
        <w:jc w:val="right"/>
        <w:rPr>
          <w:rStyle w:val="a5"/>
          <w:color w:val="333333"/>
        </w:rPr>
      </w:pPr>
      <w:r>
        <w:rPr>
          <w:rStyle w:val="a5"/>
          <w:color w:val="333333"/>
        </w:rPr>
        <w:t>Рыжова Татьяна Викторовна</w:t>
      </w:r>
    </w:p>
    <w:p w14:paraId="3E87A3A0" w14:textId="749D0CC2" w:rsidR="004C179A" w:rsidRDefault="004C179A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</w:p>
    <w:p w14:paraId="44C7AF46" w14:textId="77777777" w:rsidR="004C179A" w:rsidRDefault="004C179A" w:rsidP="0009205F">
      <w:pPr>
        <w:pStyle w:val="futurismarkdown-paragraph"/>
        <w:shd w:val="clear" w:color="auto" w:fill="FFFFFF"/>
        <w:spacing w:before="0" w:beforeAutospacing="0" w:after="120" w:afterAutospacing="0"/>
        <w:rPr>
          <w:rStyle w:val="a5"/>
          <w:color w:val="333333"/>
        </w:rPr>
      </w:pPr>
    </w:p>
    <w:p w14:paraId="3A34B593" w14:textId="495E614D" w:rsidR="00270528" w:rsidRPr="0009205F" w:rsidRDefault="00270528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  <w:r w:rsidRPr="0009205F">
        <w:rPr>
          <w:rStyle w:val="a5"/>
          <w:color w:val="333333"/>
        </w:rPr>
        <w:lastRenderedPageBreak/>
        <w:t>Конспект непосредственной образовательной деятельности</w:t>
      </w:r>
    </w:p>
    <w:p w14:paraId="132691C3" w14:textId="77777777" w:rsidR="00270528" w:rsidRPr="0009205F" w:rsidRDefault="00270528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rStyle w:val="a5"/>
          <w:color w:val="333333"/>
        </w:rPr>
      </w:pPr>
      <w:r w:rsidRPr="0009205F">
        <w:rPr>
          <w:rStyle w:val="a5"/>
          <w:color w:val="333333"/>
        </w:rPr>
        <w:t>по развитию речи</w:t>
      </w:r>
    </w:p>
    <w:p w14:paraId="49B292A6" w14:textId="77777777" w:rsidR="00270528" w:rsidRPr="0009205F" w:rsidRDefault="00270528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 w:rsidRPr="0009205F">
        <w:rPr>
          <w:rStyle w:val="a5"/>
          <w:color w:val="333333"/>
        </w:rPr>
        <w:t>Составление описательного рассказа по картине И. Э. Грабаря «Зимнее утро»</w:t>
      </w:r>
      <w:r w:rsidRPr="0009205F">
        <w:rPr>
          <w:color w:val="333333"/>
        </w:rPr>
        <w:t>:</w:t>
      </w:r>
    </w:p>
    <w:p w14:paraId="62B0B59B" w14:textId="77777777" w:rsidR="00270528" w:rsidRPr="0009205F" w:rsidRDefault="00270528" w:rsidP="00270528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 w:rsidRPr="0009205F">
        <w:rPr>
          <w:color w:val="333333"/>
        </w:rPr>
        <w:t>в подготовительной группе</w:t>
      </w:r>
    </w:p>
    <w:p w14:paraId="3033EA34" w14:textId="77777777" w:rsidR="00270528" w:rsidRPr="0009205F" w:rsidRDefault="00270528" w:rsidP="00270528">
      <w:pPr>
        <w:pStyle w:val="a3"/>
        <w:numPr>
          <w:ilvl w:val="0"/>
          <w:numId w:val="2"/>
        </w:numPr>
      </w:pPr>
      <w:r w:rsidRPr="0009205F">
        <w:rPr>
          <w:rStyle w:val="a5"/>
          <w:color w:val="333333"/>
        </w:rPr>
        <w:t>Задачи</w:t>
      </w:r>
      <w:r w:rsidRPr="0009205F">
        <w:rPr>
          <w:i/>
          <w:iCs/>
          <w:color w:val="000000"/>
        </w:rPr>
        <w:t xml:space="preserve">: </w:t>
      </w:r>
    </w:p>
    <w:p w14:paraId="52ACA023" w14:textId="77777777" w:rsidR="00270528" w:rsidRPr="0009205F" w:rsidRDefault="00270528" w:rsidP="00270528">
      <w:pPr>
        <w:pStyle w:val="a3"/>
        <w:numPr>
          <w:ilvl w:val="0"/>
          <w:numId w:val="2"/>
        </w:numPr>
      </w:pPr>
      <w:r w:rsidRPr="0009205F">
        <w:rPr>
          <w:color w:val="000000"/>
        </w:rPr>
        <w:t xml:space="preserve">формировать умение  составлять  описательные  рассказы по картине </w:t>
      </w:r>
      <w:r w:rsidRPr="0009205F">
        <w:rPr>
          <w:rStyle w:val="a5"/>
          <w:color w:val="333333"/>
        </w:rPr>
        <w:t>И. Э. Грабаря «Зимнее утро»</w:t>
      </w:r>
      <w:r w:rsidRPr="0009205F">
        <w:rPr>
          <w:color w:val="000000"/>
        </w:rPr>
        <w:t xml:space="preserve">; </w:t>
      </w:r>
    </w:p>
    <w:p w14:paraId="16C7FB73" w14:textId="77777777" w:rsidR="00270528" w:rsidRPr="0009205F" w:rsidRDefault="00270528" w:rsidP="00270528">
      <w:pPr>
        <w:pStyle w:val="a3"/>
        <w:numPr>
          <w:ilvl w:val="0"/>
          <w:numId w:val="2"/>
        </w:numPr>
      </w:pPr>
      <w:r w:rsidRPr="0009205F">
        <w:rPr>
          <w:color w:val="000000"/>
        </w:rPr>
        <w:t>Формирование словаря: учить  согласовывать существительные с прилагательными;</w:t>
      </w:r>
    </w:p>
    <w:p w14:paraId="438830FC" w14:textId="61C9058F" w:rsidR="00270528" w:rsidRPr="0009205F" w:rsidRDefault="00270528" w:rsidP="00270528">
      <w:pPr>
        <w:pStyle w:val="a3"/>
        <w:numPr>
          <w:ilvl w:val="0"/>
          <w:numId w:val="2"/>
        </w:numPr>
      </w:pPr>
      <w:r w:rsidRPr="0009205F">
        <w:rPr>
          <w:color w:val="000000"/>
        </w:rPr>
        <w:t xml:space="preserve"> использовать в речи сложные предложения разных видов</w:t>
      </w:r>
    </w:p>
    <w:p w14:paraId="77E7235A" w14:textId="6E4B87FB" w:rsidR="004C179A" w:rsidRPr="0009205F" w:rsidRDefault="004C179A" w:rsidP="00270528">
      <w:pPr>
        <w:pStyle w:val="a3"/>
        <w:numPr>
          <w:ilvl w:val="0"/>
          <w:numId w:val="2"/>
        </w:numPr>
      </w:pPr>
      <w:r w:rsidRPr="0009205F">
        <w:rPr>
          <w:color w:val="000000"/>
          <w:shd w:val="clear" w:color="auto" w:fill="FFFFFF"/>
        </w:rPr>
        <w:t>развивать  умение чувствовать и передавать в рассказе настроение, заключенное в пейзаже</w:t>
      </w:r>
    </w:p>
    <w:p w14:paraId="53FA4ADB" w14:textId="0F80F879" w:rsidR="00270528" w:rsidRPr="0009205F" w:rsidRDefault="004C179A" w:rsidP="00270528">
      <w:pPr>
        <w:pStyle w:val="a3"/>
        <w:numPr>
          <w:ilvl w:val="0"/>
          <w:numId w:val="2"/>
        </w:numPr>
      </w:pPr>
      <w:r w:rsidRPr="0009205F">
        <w:rPr>
          <w:color w:val="000000"/>
        </w:rPr>
        <w:t>Формировать эстетический вкус</w:t>
      </w:r>
    </w:p>
    <w:p w14:paraId="63B40368" w14:textId="7947FC3F" w:rsidR="00270528" w:rsidRPr="0009205F" w:rsidRDefault="00270528" w:rsidP="00270528">
      <w:pPr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09205F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          Предварительная работа: </w:t>
      </w:r>
      <w:r w:rsidRPr="0009205F">
        <w:rPr>
          <w:rFonts w:ascii="Times New Roman" w:hAnsi="Times New Roman" w:cs="Times New Roman"/>
          <w:sz w:val="24"/>
          <w:szCs w:val="24"/>
          <w:shd w:val="clear" w:color="auto" w:fill="FFFFFF"/>
        </w:rPr>
        <w:t>  Наблюдение утренней зари. Рассматривание сосен на участке детского сада.  Знакомство с  художником И.Э. Грабарём, его биографией.  Знакомство с картиной «Зимнее утро»</w:t>
      </w:r>
      <w:r w:rsidRPr="0009205F">
        <w:rPr>
          <w:rFonts w:ascii="Times New Roman" w:hAnsi="Times New Roman" w:cs="Times New Roman"/>
          <w:sz w:val="24"/>
          <w:szCs w:val="24"/>
        </w:rPr>
        <w:t xml:space="preserve">. </w:t>
      </w:r>
      <w:r w:rsidRPr="0009205F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Рассматривание  картины  И.Э. Грабаря  «Зимнее утро». Чтение стихотворения</w:t>
      </w:r>
      <w:r w:rsidR="00A37978" w:rsidRPr="000920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Тютчева «Чародейкою зимою»</w:t>
      </w:r>
      <w:r w:rsidRPr="000920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BF3A1E6" w14:textId="77777777" w:rsidR="00270528" w:rsidRPr="0009205F" w:rsidRDefault="00270528" w:rsidP="002705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6A45D" w14:textId="18BC6AF0" w:rsidR="00270528" w:rsidRPr="0009205F" w:rsidRDefault="00270528" w:rsidP="002705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05F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и материалы: </w:t>
      </w:r>
      <w:r w:rsidRPr="0009205F">
        <w:rPr>
          <w:rFonts w:ascii="Times New Roman" w:hAnsi="Times New Roman" w:cs="Times New Roman"/>
          <w:sz w:val="24"/>
          <w:szCs w:val="24"/>
        </w:rPr>
        <w:t>Картина И.Э. Грабаря «Зимнее утро».</w:t>
      </w:r>
      <w:r w:rsidR="004C179A" w:rsidRPr="0009205F">
        <w:rPr>
          <w:rFonts w:ascii="Times New Roman" w:hAnsi="Times New Roman" w:cs="Times New Roman"/>
          <w:sz w:val="24"/>
          <w:szCs w:val="24"/>
        </w:rPr>
        <w:t xml:space="preserve"> </w:t>
      </w:r>
      <w:r w:rsidR="00A37978" w:rsidRPr="0009205F">
        <w:rPr>
          <w:rFonts w:ascii="Times New Roman" w:hAnsi="Times New Roman" w:cs="Times New Roman"/>
          <w:sz w:val="24"/>
          <w:szCs w:val="24"/>
        </w:rPr>
        <w:t>М</w:t>
      </w:r>
      <w:r w:rsidR="004C179A" w:rsidRPr="0009205F">
        <w:rPr>
          <w:rFonts w:ascii="Times New Roman" w:hAnsi="Times New Roman" w:cs="Times New Roman"/>
          <w:sz w:val="24"/>
          <w:szCs w:val="24"/>
        </w:rPr>
        <w:t>немо</w:t>
      </w:r>
      <w:r w:rsidR="00A37978" w:rsidRPr="0009205F">
        <w:rPr>
          <w:rFonts w:ascii="Times New Roman" w:hAnsi="Times New Roman" w:cs="Times New Roman"/>
          <w:sz w:val="24"/>
          <w:szCs w:val="24"/>
        </w:rPr>
        <w:t>карточки, карточки - волшебники</w:t>
      </w:r>
    </w:p>
    <w:p w14:paraId="5A2C32EA" w14:textId="77777777" w:rsidR="00270528" w:rsidRPr="0009205F" w:rsidRDefault="00270528" w:rsidP="0027052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205F">
        <w:rPr>
          <w:rFonts w:ascii="Times New Roman" w:hAnsi="Times New Roman" w:cs="Times New Roman"/>
          <w:b/>
          <w:bCs/>
          <w:sz w:val="24"/>
          <w:szCs w:val="24"/>
        </w:rPr>
        <w:t>Методы и приёмы :</w:t>
      </w:r>
      <w:r w:rsidRPr="000920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6CAA1E83" w14:textId="77777777" w:rsidR="00270528" w:rsidRPr="0009205F" w:rsidRDefault="00270528" w:rsidP="0027052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205F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Наглядные</w:t>
      </w:r>
      <w:r w:rsidRPr="000920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  демонстрация картины И.Э. Грабаря «Зимнее утро»</w:t>
      </w:r>
    </w:p>
    <w:p w14:paraId="556169D2" w14:textId="78D78EB6" w:rsidR="00270528" w:rsidRPr="0009205F" w:rsidRDefault="00270528" w:rsidP="00270528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09205F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Словесные – </w:t>
      </w:r>
      <w:r w:rsidRPr="0009205F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чтение стихотворения</w:t>
      </w:r>
      <w:r w:rsidR="008A2A97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="00A37978" w:rsidRPr="0009205F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Тютчева «Чародейкою зимою»</w:t>
      </w:r>
      <w:r w:rsidRPr="0009205F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»,  </w:t>
      </w:r>
      <w:r w:rsidR="00A37978" w:rsidRPr="0009205F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указания</w:t>
      </w:r>
    </w:p>
    <w:p w14:paraId="15257C3A" w14:textId="5AB17852" w:rsidR="00270528" w:rsidRPr="0009205F" w:rsidRDefault="00270528" w:rsidP="00270528">
      <w:pPr>
        <w:spacing w:after="0" w:line="240" w:lineRule="auto"/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205F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Практические – игровое упражнение </w:t>
      </w:r>
      <w:r w:rsidRPr="0009205F">
        <w:rPr>
          <w:rFonts w:ascii="Times New Roman" w:hAnsi="Times New Roman" w:cs="Times New Roman"/>
          <w:color w:val="111111"/>
          <w:sz w:val="24"/>
          <w:szCs w:val="24"/>
        </w:rPr>
        <w:t>«</w:t>
      </w:r>
      <w:r w:rsidR="00A37978" w:rsidRPr="0009205F">
        <w:rPr>
          <w:rFonts w:ascii="Times New Roman" w:hAnsi="Times New Roman" w:cs="Times New Roman"/>
          <w:color w:val="111111"/>
          <w:sz w:val="24"/>
          <w:szCs w:val="24"/>
        </w:rPr>
        <w:t>Предметы волшебники</w:t>
      </w:r>
      <w:r w:rsidRPr="0009205F">
        <w:rPr>
          <w:rFonts w:ascii="Times New Roman" w:hAnsi="Times New Roman" w:cs="Times New Roman"/>
          <w:color w:val="111111"/>
          <w:sz w:val="24"/>
          <w:szCs w:val="24"/>
        </w:rPr>
        <w:t>.»</w:t>
      </w:r>
      <w:r w:rsidRPr="0009205F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, «</w:t>
      </w:r>
      <w:r w:rsidR="00A37978" w:rsidRPr="0009205F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Рассказывание по цепочке</w:t>
      </w:r>
      <w:r w:rsidRPr="0009205F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»</w:t>
      </w:r>
    </w:p>
    <w:p w14:paraId="5A1B75DD" w14:textId="77777777" w:rsidR="00270528" w:rsidRPr="0009205F" w:rsidRDefault="00270528" w:rsidP="002705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2A509" w14:textId="59C6E86D" w:rsidR="00270528" w:rsidRPr="0009205F" w:rsidRDefault="00270528" w:rsidP="00BE1A57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9205F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Стихотворение </w:t>
      </w:r>
      <w:r w:rsidR="00BE1A57" w:rsidRPr="00092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Ф. Тютчева «Чародейкою зимою»</w:t>
      </w:r>
    </w:p>
    <w:p w14:paraId="3ECF7C75" w14:textId="6E4C2DA8" w:rsidR="00BE1A57" w:rsidRPr="0009205F" w:rsidRDefault="00BE1A57" w:rsidP="00BE1A57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Чародейкою зимою околдован лес стоит – </w:t>
      </w:r>
    </w:p>
    <w:p w14:paraId="22F7F4F2" w14:textId="77777777" w:rsidR="00BE1A57" w:rsidRPr="0009205F" w:rsidRDefault="00BE1A57" w:rsidP="00BE1A57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 снежной бахромою, </w:t>
      </w:r>
    </w:p>
    <w:p w14:paraId="7DAFD698" w14:textId="14CC0B38" w:rsidR="00BE1A57" w:rsidRPr="0009205F" w:rsidRDefault="00BE1A57" w:rsidP="00BE1A57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0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Неподвижною, немою</w:t>
      </w:r>
    </w:p>
    <w:p w14:paraId="72D72F65" w14:textId="672AA4C1" w:rsidR="00BE1A57" w:rsidRPr="0009205F" w:rsidRDefault="00BE1A57" w:rsidP="00BE1A5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05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Чудной жизнью он блестит…</w:t>
      </w:r>
    </w:p>
    <w:p w14:paraId="18897B1B" w14:textId="0DF5D993" w:rsidR="00E5630C" w:rsidRPr="0009205F" w:rsidRDefault="00E5630C" w:rsidP="00270528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Искусствоведческий рассказ.</w:t>
      </w:r>
    </w:p>
    <w:p w14:paraId="7713A37F" w14:textId="3B948DF7" w:rsidR="00E5630C" w:rsidRPr="0009205F" w:rsidRDefault="00E5630C" w:rsidP="00270528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 очень любил рисовать русскую зиму, его восхищала природа под ее сказочным волшебным покрывалом. Перед нами картина Игоря Эммануиловича Грабаря «Зимнее утро». Мы видим великолепное утро. Снег искрится</w:t>
      </w:r>
      <w:r w:rsidR="00041B2E" w:rsidRPr="00092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лучами солнца. Они пробиваются сквозь ветки деревьев, которые окутаны в пуховые покрывала. Эти ветки склоняются до земли под тяжестью снега. Создается впечатление, что они из хрупкого хрусталя. Кажется, заденешь случайно, такую ветку и она тут же рассыплется. Под деревьями большие сугробы, скорее всего, ночью шел снег. В лесу стоит тишина. Чувствуется дыхание свежего морозного воздуха. Картина просто завораживает, и выглядит словно живая. Художник смог передать все это очарование с помощью великолепной игры цвета. Яркие желтые лучи солнца окрашивают снег в разные оттенки. На снегу видны тени </w:t>
      </w:r>
      <w:r w:rsidR="00041B2E" w:rsidRPr="00092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деревьев в виде линей лазурного цвета. Стволы деревьев контрастного черного цвета.</w:t>
      </w:r>
      <w:r w:rsidR="007804F6" w:rsidRPr="00092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картине можно увидеть лишь небольшие кусочки неба, на нем нет облаков, а это является предвестником солнечного дня. Лес кажется сказочным. </w:t>
      </w:r>
    </w:p>
    <w:p w14:paraId="46320CBB" w14:textId="6D447A45" w:rsidR="00270528" w:rsidRPr="0009205F" w:rsidRDefault="00270528" w:rsidP="00270528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минутка «Выпал беленький снежок»</w:t>
      </w:r>
    </w:p>
    <w:p w14:paraId="091F4032" w14:textId="77777777" w:rsidR="00270528" w:rsidRPr="0009205F" w:rsidRDefault="00270528" w:rsidP="0027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05F">
        <w:rPr>
          <w:rFonts w:ascii="Times New Roman" w:hAnsi="Times New Roman" w:cs="Times New Roman"/>
          <w:sz w:val="24"/>
          <w:szCs w:val="24"/>
        </w:rPr>
        <w:t xml:space="preserve">( Дети стоят в кругу) </w:t>
      </w:r>
    </w:p>
    <w:p w14:paraId="0EEE84FA" w14:textId="77777777" w:rsidR="00270528" w:rsidRPr="0009205F" w:rsidRDefault="00270528" w:rsidP="0027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05F">
        <w:rPr>
          <w:rFonts w:ascii="Times New Roman" w:hAnsi="Times New Roman" w:cs="Times New Roman"/>
          <w:sz w:val="24"/>
          <w:szCs w:val="24"/>
        </w:rPr>
        <w:t xml:space="preserve">Выпал беленький снежок, (руки наверху, вращая кистями, руки через стороны опускают вниз) Собираемся в кружок. (берутся за руки) </w:t>
      </w:r>
    </w:p>
    <w:p w14:paraId="6F7010E2" w14:textId="77777777" w:rsidR="00270528" w:rsidRPr="0009205F" w:rsidRDefault="00270528" w:rsidP="0027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05F">
        <w:rPr>
          <w:rFonts w:ascii="Times New Roman" w:hAnsi="Times New Roman" w:cs="Times New Roman"/>
          <w:sz w:val="24"/>
          <w:szCs w:val="24"/>
        </w:rPr>
        <w:t xml:space="preserve">Мы потопаем, мы потопаем! (топают ногами) </w:t>
      </w:r>
    </w:p>
    <w:p w14:paraId="3944926E" w14:textId="77777777" w:rsidR="00270528" w:rsidRPr="0009205F" w:rsidRDefault="00270528" w:rsidP="0027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05F">
        <w:rPr>
          <w:rFonts w:ascii="Times New Roman" w:hAnsi="Times New Roman" w:cs="Times New Roman"/>
          <w:sz w:val="24"/>
          <w:szCs w:val="24"/>
        </w:rPr>
        <w:t xml:space="preserve">Будем весело плясать, (приседают 2 раза) </w:t>
      </w:r>
    </w:p>
    <w:p w14:paraId="16B26832" w14:textId="77777777" w:rsidR="00270528" w:rsidRPr="0009205F" w:rsidRDefault="00270528" w:rsidP="0027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05F">
        <w:rPr>
          <w:rFonts w:ascii="Times New Roman" w:hAnsi="Times New Roman" w:cs="Times New Roman"/>
          <w:sz w:val="24"/>
          <w:szCs w:val="24"/>
        </w:rPr>
        <w:t xml:space="preserve">Будем ручки согревать. Мы похлопаем, мы похлопаем! (хлопают в ладоши) </w:t>
      </w:r>
    </w:p>
    <w:p w14:paraId="5553FEA9" w14:textId="77777777" w:rsidR="00270528" w:rsidRPr="0009205F" w:rsidRDefault="00270528" w:rsidP="0027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05F">
        <w:rPr>
          <w:rFonts w:ascii="Times New Roman" w:hAnsi="Times New Roman" w:cs="Times New Roman"/>
          <w:sz w:val="24"/>
          <w:szCs w:val="24"/>
        </w:rPr>
        <w:t>Будем прыгать веселей, Чтобы было потеплей. Мы попрыгаем, мы попрыгаем! (прыжки на 2 ногах, а затем поочерёдно на 1)</w:t>
      </w:r>
    </w:p>
    <w:p w14:paraId="125D7197" w14:textId="77777777" w:rsidR="00270528" w:rsidRPr="0009205F" w:rsidRDefault="00270528" w:rsidP="00270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05F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14:paraId="25DB5951" w14:textId="77777777" w:rsidR="00270528" w:rsidRPr="0009205F" w:rsidRDefault="00270528" w:rsidP="002705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2"/>
        <w:gridCol w:w="2472"/>
        <w:gridCol w:w="2302"/>
        <w:gridCol w:w="2309"/>
      </w:tblGrid>
      <w:tr w:rsidR="00270528" w:rsidRPr="0009205F" w14:paraId="5B84597D" w14:textId="77777777" w:rsidTr="00A3670C">
        <w:tc>
          <w:tcPr>
            <w:tcW w:w="2262" w:type="dxa"/>
          </w:tcPr>
          <w:p w14:paraId="6AFE3963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Этап занятия</w:t>
            </w:r>
          </w:p>
        </w:tc>
        <w:tc>
          <w:tcPr>
            <w:tcW w:w="2472" w:type="dxa"/>
          </w:tcPr>
          <w:p w14:paraId="35EC7750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Деятельность педагога</w:t>
            </w:r>
          </w:p>
        </w:tc>
        <w:tc>
          <w:tcPr>
            <w:tcW w:w="2302" w:type="dxa"/>
          </w:tcPr>
          <w:p w14:paraId="4BAA04B7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>еятельность детей</w:t>
            </w:r>
          </w:p>
        </w:tc>
        <w:tc>
          <w:tcPr>
            <w:tcW w:w="2309" w:type="dxa"/>
          </w:tcPr>
          <w:p w14:paraId="5483B35A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270528" w:rsidRPr="0009205F" w14:paraId="78D8427C" w14:textId="77777777" w:rsidTr="00A3670C">
        <w:tc>
          <w:tcPr>
            <w:tcW w:w="2262" w:type="dxa"/>
          </w:tcPr>
          <w:p w14:paraId="7F69E96C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Вводная часть</w:t>
            </w:r>
          </w:p>
        </w:tc>
        <w:tc>
          <w:tcPr>
            <w:tcW w:w="2472" w:type="dxa"/>
          </w:tcPr>
          <w:p w14:paraId="1D2CCC59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>- Колокольчик озорной, ты ребят в кружок построй.</w:t>
            </w:r>
          </w:p>
          <w:p w14:paraId="5AA82C66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>-Собрались ребята в круг, ты мой друг, и я твой друг, вместе за руки возьмёмся и друг другу улыбнемся.</w:t>
            </w:r>
          </w:p>
        </w:tc>
        <w:tc>
          <w:tcPr>
            <w:tcW w:w="2302" w:type="dxa"/>
          </w:tcPr>
          <w:p w14:paraId="00BC3C7F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Настраиваются на совместную деятельность.</w:t>
            </w:r>
          </w:p>
        </w:tc>
        <w:tc>
          <w:tcPr>
            <w:tcW w:w="2309" w:type="dxa"/>
          </w:tcPr>
          <w:p w14:paraId="506975C7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528" w:rsidRPr="0009205F" w14:paraId="75B65EEE" w14:textId="77777777" w:rsidTr="00A3670C">
        <w:tc>
          <w:tcPr>
            <w:tcW w:w="2262" w:type="dxa"/>
          </w:tcPr>
          <w:p w14:paraId="1B7B89A2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3186C508" w14:textId="7B1FFE3F" w:rsidR="004C179A" w:rsidRPr="0009205F" w:rsidRDefault="004C179A" w:rsidP="00A3670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Рассаживайтесь поудобнее</w:t>
            </w:r>
            <w:r w:rsidR="00B4205E" w:rsidRPr="00092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можете закрыть глаза</w:t>
            </w:r>
            <w:r w:rsidRPr="00092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</w:p>
          <w:p w14:paraId="6D5BC59E" w14:textId="01AF00E8" w:rsidR="00270528" w:rsidRPr="0009205F" w:rsidRDefault="00270528" w:rsidP="00A3670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послушайте</w:t>
            </w:r>
            <w:r w:rsidR="00B4205E" w:rsidRPr="00092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музыку. </w:t>
            </w:r>
          </w:p>
          <w:p w14:paraId="31C26733" w14:textId="535A30F4" w:rsidR="00B4205E" w:rsidRPr="0009205F" w:rsidRDefault="00B4205E" w:rsidP="00A3670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(П. Чайковского «Зимнее утро» из «Детского альбома»)</w:t>
            </w:r>
          </w:p>
          <w:p w14:paraId="284DDB06" w14:textId="4A3AD8C1" w:rsidR="00B4205E" w:rsidRPr="0009205F" w:rsidRDefault="00270528" w:rsidP="00A3670C">
            <w:pPr>
              <w:shd w:val="clear" w:color="auto" w:fill="FFFFFF"/>
              <w:spacing w:line="3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</w:t>
            </w:r>
            <w:r w:rsidR="00B4205E" w:rsidRPr="0009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каком времени года эта музыка?</w:t>
            </w:r>
          </w:p>
          <w:p w14:paraId="4E9A44B2" w14:textId="55198525" w:rsidR="00B4205E" w:rsidRPr="0009205F" w:rsidRDefault="00B4205E" w:rsidP="00A3670C">
            <w:pPr>
              <w:shd w:val="clear" w:color="auto" w:fill="FFFFFF"/>
              <w:spacing w:line="3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догадались?</w:t>
            </w:r>
          </w:p>
          <w:p w14:paraId="4139D339" w14:textId="77777777" w:rsidR="00B4205E" w:rsidRPr="0009205F" w:rsidRDefault="00B4205E" w:rsidP="00A3670C">
            <w:pPr>
              <w:shd w:val="clear" w:color="auto" w:fill="FFFFFF"/>
              <w:spacing w:line="3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вы услышали?</w:t>
            </w:r>
          </w:p>
          <w:p w14:paraId="4F15B874" w14:textId="233ED598" w:rsidR="00B4205E" w:rsidRPr="0009205F" w:rsidRDefault="00B4205E" w:rsidP="00A3670C">
            <w:pPr>
              <w:shd w:val="clear" w:color="auto" w:fill="FFFFFF"/>
              <w:spacing w:line="3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эта музыка называется «Зимнее утро» Написал ее Чайковский. </w:t>
            </w:r>
          </w:p>
          <w:p w14:paraId="3C94F2B3" w14:textId="4E262B8F" w:rsidR="00B4205E" w:rsidRPr="0009205F" w:rsidRDefault="00B4205E" w:rsidP="00A3670C">
            <w:pPr>
              <w:shd w:val="clear" w:color="auto" w:fill="FFFFFF"/>
              <w:spacing w:line="340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теперь послушайте стихотворение </w:t>
            </w:r>
            <w:r w:rsidRPr="000920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(Ф. </w:t>
            </w:r>
            <w:r w:rsidRPr="000920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Тютчев «Чародейкою зимою»</w:t>
            </w:r>
          </w:p>
          <w:p w14:paraId="057FFB2B" w14:textId="6E90FB39" w:rsidR="00B4205E" w:rsidRPr="0009205F" w:rsidRDefault="00B4205E" w:rsidP="00A3670C">
            <w:pPr>
              <w:shd w:val="clear" w:color="auto" w:fill="FFFFFF"/>
              <w:spacing w:line="3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вы думаете-  </w:t>
            </w:r>
          </w:p>
          <w:p w14:paraId="74B94052" w14:textId="75EF6064" w:rsidR="00270528" w:rsidRPr="0009205F" w:rsidRDefault="00270528" w:rsidP="00A3670C">
            <w:pPr>
              <w:shd w:val="clear" w:color="auto" w:fill="FFFFFF"/>
              <w:spacing w:line="3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 какой картине говорится в этом стихотворении?</w:t>
            </w:r>
          </w:p>
          <w:p w14:paraId="7B51D423" w14:textId="220CAADE" w:rsidR="00E66C42" w:rsidRPr="0009205F" w:rsidRDefault="00E66C42" w:rsidP="00A3670C">
            <w:pPr>
              <w:shd w:val="clear" w:color="auto" w:fill="FFFFFF"/>
              <w:spacing w:line="3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вы так думаете?</w:t>
            </w:r>
          </w:p>
          <w:p w14:paraId="01E588CC" w14:textId="77777777" w:rsidR="00270528" w:rsidRPr="0009205F" w:rsidRDefault="00270528" w:rsidP="00A3670C">
            <w:pPr>
              <w:shd w:val="clear" w:color="auto" w:fill="FFFFFF"/>
              <w:spacing w:line="3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проверим.</w:t>
            </w:r>
          </w:p>
          <w:p w14:paraId="5DBDA917" w14:textId="17C5CBB7" w:rsidR="00270528" w:rsidRPr="0009205F" w:rsidRDefault="00F161D6" w:rsidP="00A3670C">
            <w:pPr>
              <w:shd w:val="clear" w:color="auto" w:fill="FFFFFF"/>
              <w:spacing w:line="3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270528" w:rsidRPr="0009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Открывает картину.</w:t>
            </w:r>
            <w:r w:rsidRPr="0009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00CACED" w14:textId="506A8CF4" w:rsidR="00270528" w:rsidRPr="0009205F" w:rsidRDefault="00270528" w:rsidP="00A3670C">
            <w:pPr>
              <w:shd w:val="clear" w:color="auto" w:fill="FFFFFF"/>
              <w:spacing w:line="3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</w:tcPr>
          <w:p w14:paraId="5CA5B901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слушают рассуждают, Отвечают.</w:t>
            </w:r>
            <w:r w:rsidR="00B4205E" w:rsidRPr="00092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6F9E56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40478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33EBF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23FC0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B1C61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2D587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ACB29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C2FA7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7BE52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08A5F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BC372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C3C2F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712D4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B1B99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EF40B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8DCBD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A7B34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8FFD9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EAA7E" w14:textId="7777777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2DB37" w14:textId="28AFC467" w:rsidR="00F161D6" w:rsidRPr="0009205F" w:rsidRDefault="00F161D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 xml:space="preserve">-Слушают, отвечают, рассуждают, </w:t>
            </w:r>
            <w:r w:rsidRPr="000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доказывают словами из стихотворения.</w:t>
            </w:r>
          </w:p>
        </w:tc>
        <w:tc>
          <w:tcPr>
            <w:tcW w:w="2309" w:type="dxa"/>
          </w:tcPr>
          <w:p w14:paraId="32B07BA9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84E274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F050BB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5618E9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6699B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0E134F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0799C9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A396ED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1D2F1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666761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98C995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7A2EB3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5E4D24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C215D3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CC1EE3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C9BF23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528" w:rsidRPr="0009205F" w14:paraId="486D6C7C" w14:textId="77777777" w:rsidTr="00A3670C">
        <w:trPr>
          <w:trHeight w:val="983"/>
        </w:trPr>
        <w:tc>
          <w:tcPr>
            <w:tcW w:w="2262" w:type="dxa"/>
            <w:vMerge w:val="restart"/>
          </w:tcPr>
          <w:p w14:paraId="63553CEC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часть</w:t>
            </w:r>
          </w:p>
          <w:p w14:paraId="7064B9A8" w14:textId="08DD9096" w:rsidR="00A35D78" w:rsidRPr="0009205F" w:rsidRDefault="00A35D78" w:rsidP="00A367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Повторное Рассматривание картины</w:t>
            </w:r>
          </w:p>
        </w:tc>
        <w:tc>
          <w:tcPr>
            <w:tcW w:w="2472" w:type="dxa"/>
          </w:tcPr>
          <w:p w14:paraId="48AAC789" w14:textId="77777777" w:rsidR="0009205F" w:rsidRDefault="0009205F" w:rsidP="00A367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называется картина?</w:t>
            </w:r>
          </w:p>
          <w:p w14:paraId="129E7949" w14:textId="59E5318D" w:rsidR="00270528" w:rsidRPr="0009205F" w:rsidRDefault="00270528" w:rsidP="00A3670C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- кто написал картину</w:t>
            </w:r>
            <w:r w:rsidRPr="000920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- какое  время года изобразил художник.</w:t>
            </w:r>
          </w:p>
          <w:p w14:paraId="63336322" w14:textId="19488623" w:rsidR="00F161D6" w:rsidRPr="0009205F" w:rsidRDefault="00F161D6" w:rsidP="00A3670C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- Почему вы так думаете?</w:t>
            </w:r>
          </w:p>
        </w:tc>
        <w:tc>
          <w:tcPr>
            <w:tcW w:w="2302" w:type="dxa"/>
            <w:vMerge w:val="restart"/>
          </w:tcPr>
          <w:p w14:paraId="456EE7FE" w14:textId="2525614D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>Сидят, рассматривают картину, отвечают на вопросы.</w:t>
            </w:r>
            <w:r w:rsidR="00451BEB" w:rsidRPr="00092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129F8A" w14:textId="4D982926" w:rsidR="00451BEB" w:rsidRPr="0009205F" w:rsidRDefault="00451BEB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>- На картине художник изобразил зиму, потому что: - на ветках деревьев лежит иней, под деревьями снег, он белый, только что выпавший.</w:t>
            </w:r>
          </w:p>
          <w:p w14:paraId="22240E51" w14:textId="09782BC9" w:rsidR="00270528" w:rsidRPr="0009205F" w:rsidRDefault="00A34230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доказывают</w:t>
            </w:r>
          </w:p>
          <w:p w14:paraId="623486EC" w14:textId="2E3F08B4" w:rsidR="00A34230" w:rsidRPr="0009205F" w:rsidRDefault="00A34230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>(природный, потому что на картине нарисован зимний лес)</w:t>
            </w:r>
          </w:p>
          <w:p w14:paraId="5C45F0CC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B05DB" w14:textId="77777777" w:rsidR="00451BEB" w:rsidRPr="0009205F" w:rsidRDefault="00451BEB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77E7B" w14:textId="6B1CFC61" w:rsidR="00270528" w:rsidRPr="0009205F" w:rsidRDefault="00451BEB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>- Я вижу на картине…</w:t>
            </w:r>
          </w:p>
          <w:p w14:paraId="084BFA4C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DDF44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B339C" w14:textId="50FDFE4E" w:rsidR="00270528" w:rsidRPr="0009205F" w:rsidRDefault="00451BEB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Здесь пахнет…</w:t>
            </w:r>
          </w:p>
          <w:p w14:paraId="30F79D79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0EE78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93E51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8A9A1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573D" w14:textId="4E178E1D" w:rsidR="00270528" w:rsidRPr="0009205F" w:rsidRDefault="00451BEB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«Когда я трогаю руками, я чувствую…»</w:t>
            </w:r>
          </w:p>
          <w:p w14:paraId="66BF7927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7BDA2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2E258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2126D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9ABE0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3BF19" w14:textId="571683B9" w:rsidR="00451BEB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D78" w:rsidRPr="0009205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«Я слышу, как…»</w:t>
            </w:r>
          </w:p>
          <w:p w14:paraId="05AB6EF7" w14:textId="77777777" w:rsidR="00451BEB" w:rsidRPr="0009205F" w:rsidRDefault="00451BEB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C6D41" w14:textId="77777777" w:rsidR="00451BEB" w:rsidRPr="0009205F" w:rsidRDefault="00451BEB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B0A8A" w14:textId="6DCBE269" w:rsidR="00451BEB" w:rsidRPr="0009205F" w:rsidRDefault="0009205F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</w:t>
            </w:r>
          </w:p>
          <w:p w14:paraId="29CCD23D" w14:textId="6AD98412" w:rsidR="00270528" w:rsidRPr="0009205F" w:rsidRDefault="00A35D7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цвета картины – </w:t>
            </w:r>
            <w:r w:rsidR="000C3E4B">
              <w:rPr>
                <w:rFonts w:ascii="Times New Roman" w:hAnsi="Times New Roman" w:cs="Times New Roman"/>
                <w:sz w:val="24"/>
                <w:szCs w:val="24"/>
              </w:rPr>
              <w:t>желтый</w:t>
            </w: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 xml:space="preserve"> и светло голубой.</w:t>
            </w:r>
          </w:p>
          <w:p w14:paraId="65CDEFC1" w14:textId="00C3211A" w:rsidR="00A35D78" w:rsidRPr="0009205F" w:rsidRDefault="00A35D7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хотел нам показать </w:t>
            </w:r>
            <w:r w:rsidR="00E5630C" w:rsidRPr="0009205F">
              <w:rPr>
                <w:rFonts w:ascii="Times New Roman" w:hAnsi="Times New Roman" w:cs="Times New Roman"/>
                <w:sz w:val="24"/>
                <w:szCs w:val="24"/>
              </w:rPr>
              <w:t>красоту зимнего утра.</w:t>
            </w:r>
          </w:p>
          <w:p w14:paraId="31AA4886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D18C4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BFA1C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6D505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6FA48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C7159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55154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DCFDF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4C4FB" w14:textId="77777777" w:rsidR="00A35D78" w:rsidRPr="0009205F" w:rsidRDefault="00A35D7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CB592" w14:textId="77777777" w:rsidR="00A35D78" w:rsidRPr="0009205F" w:rsidRDefault="00A35D7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4505F" w14:textId="77777777" w:rsidR="00A35D78" w:rsidRPr="0009205F" w:rsidRDefault="00A35D7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85C8A" w14:textId="48F2DDF1" w:rsidR="00E5630C" w:rsidRPr="0009205F" w:rsidRDefault="00E5630C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94F27" w14:textId="399E5486" w:rsidR="00E5630C" w:rsidRPr="0009205F" w:rsidRDefault="00E5630C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D6BDB" w14:textId="14DE4C61" w:rsidR="00E5630C" w:rsidRPr="0009205F" w:rsidRDefault="00E5630C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«Когда я смотрю на картину,………, потому, что…..</w:t>
            </w:r>
          </w:p>
          <w:p w14:paraId="383FD808" w14:textId="044F7E28" w:rsidR="00E5630C" w:rsidRPr="0009205F" w:rsidRDefault="00E5630C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77070" w14:textId="4A916376" w:rsidR="00E5630C" w:rsidRPr="0009205F" w:rsidRDefault="00E5630C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17990" w14:textId="3BC15F08" w:rsidR="00E5630C" w:rsidRPr="0009205F" w:rsidRDefault="00E5630C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787F5" w14:textId="12D77183" w:rsidR="00E5630C" w:rsidRPr="0009205F" w:rsidRDefault="00E5630C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A6835" w14:textId="6BECAD3E" w:rsidR="00E5630C" w:rsidRPr="0009205F" w:rsidRDefault="00E5630C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F0441" w14:textId="77777777" w:rsidR="00E5630C" w:rsidRPr="0009205F" w:rsidRDefault="00E5630C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367F5" w14:textId="76E65573" w:rsidR="00E5630C" w:rsidRPr="0009205F" w:rsidRDefault="007804F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>Слушают и еще раз рассматривают</w:t>
            </w:r>
          </w:p>
          <w:p w14:paraId="36224F82" w14:textId="77777777" w:rsidR="00E5630C" w:rsidRPr="0009205F" w:rsidRDefault="00E5630C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0BAFD" w14:textId="77777777" w:rsidR="00E5630C" w:rsidRPr="0009205F" w:rsidRDefault="00E5630C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CFCF6" w14:textId="77777777" w:rsidR="00E5630C" w:rsidRPr="0009205F" w:rsidRDefault="00E5630C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8DCF5" w14:textId="77777777" w:rsidR="00E5630C" w:rsidRPr="0009205F" w:rsidRDefault="00E5630C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E3D3B" w14:textId="77777777" w:rsidR="00E5630C" w:rsidRPr="0009205F" w:rsidRDefault="00E5630C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44C47" w14:textId="77777777" w:rsidR="00E5630C" w:rsidRPr="0009205F" w:rsidRDefault="00E5630C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39F9D" w14:textId="03DBD124" w:rsidR="00E5630C" w:rsidRPr="0009205F" w:rsidRDefault="00E5630C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2F645" w14:textId="5DDE84A4" w:rsidR="007804F6" w:rsidRPr="0009205F" w:rsidRDefault="007804F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35DAC" w14:textId="7C7D5E02" w:rsidR="007804F6" w:rsidRPr="0009205F" w:rsidRDefault="007804F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C5A5A" w14:textId="0BE9F628" w:rsidR="007804F6" w:rsidRPr="0009205F" w:rsidRDefault="005D4494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>Рассказывают по цепочке.</w:t>
            </w:r>
          </w:p>
          <w:p w14:paraId="57A3443D" w14:textId="23DF343C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>Слушают выступающих, анализируют</w:t>
            </w:r>
          </w:p>
        </w:tc>
        <w:tc>
          <w:tcPr>
            <w:tcW w:w="2309" w:type="dxa"/>
            <w:vMerge w:val="restart"/>
          </w:tcPr>
          <w:p w14:paraId="2D7DC8A1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6949D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039DB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852D7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EB222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4ACC0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418E4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BC62E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ECD5F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7652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D2C90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3650E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8B4A2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68FEF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C7892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A7472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2198B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AEB6C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666E1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574A4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8AC8B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018B9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1754E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E142B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87F81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02F16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B33D1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F7DB8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6B671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1CDAE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C4604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6F9AE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571DD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DE31B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E6902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F68A4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E193E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B4C2C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5F5FF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B1273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FA550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5B83F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9F59F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09918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E20BB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A9F3F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BEA4A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7C76A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9FFA1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0A053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36C05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3A375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2765A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34A0A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C387A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F67CD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E083F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F64DA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CE4BA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F6BD8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900C2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ECA4D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3ABD0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31B1B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3E520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9E274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15035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EF9D1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845E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CE1E5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2B633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4C294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991F1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08CDC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8CA9B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191B9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031F5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97658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DEEDA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0F5B6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F4320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EEDB5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1EC61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624DA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069FA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E9129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3969B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описательный </w:t>
            </w:r>
            <w:r w:rsidRPr="000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по картине «Зимнее утро».</w:t>
            </w:r>
          </w:p>
          <w:p w14:paraId="4C558170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38A52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E1D18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EE921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24E70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7E20C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7CB84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74E22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D5D9E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528" w:rsidRPr="0009205F" w14:paraId="1CF173E6" w14:textId="77777777" w:rsidTr="00A3670C">
        <w:trPr>
          <w:trHeight w:val="222"/>
        </w:trPr>
        <w:tc>
          <w:tcPr>
            <w:tcW w:w="2262" w:type="dxa"/>
            <w:vMerge/>
          </w:tcPr>
          <w:p w14:paraId="28E7B514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09A28C35" w14:textId="77777777" w:rsidR="0009205F" w:rsidRDefault="00A34230" w:rsidP="00A3670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u w:val="single"/>
                <w:shd w:val="clear" w:color="auto" w:fill="FFFFFF"/>
              </w:rPr>
            </w:pPr>
            <w:r w:rsidRPr="0009205F">
              <w:rPr>
                <w:rFonts w:ascii="Times New Roman" w:hAnsi="Times New Roman" w:cs="Times New Roman"/>
                <w:color w:val="181818"/>
                <w:sz w:val="24"/>
                <w:szCs w:val="24"/>
                <w:u w:val="single"/>
                <w:shd w:val="clear" w:color="auto" w:fill="FFFFFF"/>
              </w:rPr>
              <w:t>- Как вы думаете, какое место изображено на картине? </w:t>
            </w:r>
          </w:p>
          <w:p w14:paraId="165A7F74" w14:textId="3BE9727E" w:rsidR="00A34230" w:rsidRDefault="00A34230" w:rsidP="00A367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2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это пейзаж по месту? </w:t>
            </w:r>
          </w:p>
          <w:p w14:paraId="05DA302E" w14:textId="77777777" w:rsidR="0009205F" w:rsidRPr="0009205F" w:rsidRDefault="0009205F" w:rsidP="00A367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E0AAAC" w14:textId="41FC935A" w:rsidR="00A34230" w:rsidRPr="0009205F" w:rsidRDefault="00451BEB" w:rsidP="00A3670C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Ребята, сегодня в гости к нам пришел </w:t>
            </w:r>
          </w:p>
          <w:p w14:paraId="575CBBB1" w14:textId="6135E19C" w:rsidR="00451BEB" w:rsidRPr="0009205F" w:rsidRDefault="00451BEB" w:rsidP="00A3670C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- Волшебный глаз, </w:t>
            </w:r>
            <w:r w:rsidRPr="0009205F">
              <w:rPr>
                <w:rFonts w:ascii="Times New Roman" w:eastAsia="Times New Roman" w:hAnsi="Times New Roman" w:cs="Times New Roman"/>
                <w:i/>
                <w:iCs/>
                <w:color w:val="2C2D2E"/>
                <w:sz w:val="24"/>
                <w:szCs w:val="24"/>
                <w:lang w:eastAsia="ru-RU"/>
              </w:rPr>
              <w:t>(выставляет карточку)</w:t>
            </w:r>
          </w:p>
          <w:p w14:paraId="59AE4741" w14:textId="77777777" w:rsidR="00451BEB" w:rsidRPr="0009205F" w:rsidRDefault="00451BEB" w:rsidP="00A3670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9205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Представьте, что вы находитесь в картине, </w:t>
            </w:r>
          </w:p>
          <w:p w14:paraId="3D21060A" w14:textId="1E771779" w:rsidR="00451BEB" w:rsidRDefault="00451BEB" w:rsidP="00A3670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9205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-Что вы видите?</w:t>
            </w:r>
          </w:p>
          <w:p w14:paraId="59CC50BA" w14:textId="77777777" w:rsidR="0009205F" w:rsidRPr="0009205F" w:rsidRDefault="0009205F" w:rsidP="00A3670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2A62C439" w14:textId="3B11D858" w:rsidR="00451BEB" w:rsidRPr="0009205F" w:rsidRDefault="00451BEB" w:rsidP="00A3670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920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- </w:t>
            </w:r>
            <w:r w:rsidRPr="0009205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К вам в гости пришел Волшебный Нос, какие запахи вы улавливаете?</w:t>
            </w:r>
          </w:p>
          <w:p w14:paraId="36A571ED" w14:textId="04104F4B" w:rsidR="00451BEB" w:rsidRPr="0009205F" w:rsidRDefault="00451BEB" w:rsidP="00A3670C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14:paraId="00BE9A96" w14:textId="0B084B53" w:rsidR="00451BEB" w:rsidRPr="0009205F" w:rsidRDefault="00451BEB" w:rsidP="00A3670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9205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К вам в гости пришла Волшебная Рука. какие тактильные ощущения вы испытываете?</w:t>
            </w:r>
          </w:p>
          <w:p w14:paraId="5328C310" w14:textId="7812BC1B" w:rsidR="00451BEB" w:rsidRPr="0009205F" w:rsidRDefault="00451BEB" w:rsidP="00A3670C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14:paraId="56633DC3" w14:textId="77777777" w:rsidR="00451BEB" w:rsidRPr="00451BEB" w:rsidRDefault="00451BEB" w:rsidP="00451B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1B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 вам в гости пришло Волшебное</w:t>
            </w:r>
          </w:p>
          <w:p w14:paraId="38453469" w14:textId="15C8416D" w:rsidR="00451BEB" w:rsidRPr="0009205F" w:rsidRDefault="00451BEB" w:rsidP="00451B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51B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Ухо, какие звуки можно услышать в вашей картине?</w:t>
            </w:r>
          </w:p>
          <w:p w14:paraId="3E82B7AF" w14:textId="77777777" w:rsidR="00A35D78" w:rsidRPr="00451BEB" w:rsidRDefault="00A35D78" w:rsidP="00451B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01C75D7C" w14:textId="77777777" w:rsidR="00451BEB" w:rsidRPr="0009205F" w:rsidRDefault="00451BEB" w:rsidP="00A3670C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14:paraId="0D45CDE8" w14:textId="77777777" w:rsidR="0009205F" w:rsidRDefault="00270528" w:rsidP="00A35D78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• Как вы думаете, </w:t>
            </w:r>
            <w:r w:rsidRPr="000920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• какие тона использовал художник</w:t>
            </w:r>
            <w:r w:rsidR="00A35D78" w:rsidRPr="000920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? </w:t>
            </w:r>
          </w:p>
          <w:p w14:paraId="16030D21" w14:textId="008AD25C" w:rsidR="00A35D78" w:rsidRPr="0009205F" w:rsidRDefault="00A35D78" w:rsidP="00A35D78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Как вы думаете, почему художник использовал именно этот цвет?</w:t>
            </w:r>
          </w:p>
          <w:p w14:paraId="0EED78C8" w14:textId="77777777" w:rsidR="00270528" w:rsidRPr="0009205F" w:rsidRDefault="00270528" w:rsidP="00A35D78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920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  <w:r w:rsidR="00E5630C" w:rsidRPr="0009205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Картины вызывают у каждого человека определенные эмоции: грусть, восхищение, удивление, радость, спокойное настроение, задумчивое, лучистое или тревожное настроение.</w:t>
            </w:r>
          </w:p>
          <w:p w14:paraId="00A8913D" w14:textId="5F2D3D2E" w:rsidR="00E5630C" w:rsidRPr="0009205F" w:rsidRDefault="00E5630C" w:rsidP="00A35D78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- Какое у вас настроение  вызывает эта картина?</w:t>
            </w:r>
          </w:p>
        </w:tc>
        <w:tc>
          <w:tcPr>
            <w:tcW w:w="2302" w:type="dxa"/>
            <w:vMerge/>
          </w:tcPr>
          <w:p w14:paraId="5DD8859C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Merge/>
          </w:tcPr>
          <w:p w14:paraId="568A9135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528" w:rsidRPr="0009205F" w14:paraId="1EC08956" w14:textId="77777777" w:rsidTr="007804F6">
        <w:trPr>
          <w:trHeight w:val="2836"/>
        </w:trPr>
        <w:tc>
          <w:tcPr>
            <w:tcW w:w="2262" w:type="dxa"/>
            <w:vMerge/>
          </w:tcPr>
          <w:p w14:paraId="75F809A1" w14:textId="77777777" w:rsidR="00270528" w:rsidRPr="0009205F" w:rsidRDefault="00270528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083742D2" w14:textId="77777777" w:rsidR="00270528" w:rsidRPr="0009205F" w:rsidRDefault="00E5630C" w:rsidP="00A3670C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09205F">
              <w:rPr>
                <w:color w:val="111111"/>
              </w:rPr>
              <w:t>А теперь послушайте как эту картину писал Игорь Эммануилович Грабарь.</w:t>
            </w:r>
          </w:p>
          <w:p w14:paraId="3D01730D" w14:textId="5A820C57" w:rsidR="007804F6" w:rsidRPr="0009205F" w:rsidRDefault="007804F6" w:rsidP="00A3670C">
            <w:pPr>
              <w:pStyle w:val="a3"/>
              <w:shd w:val="clear" w:color="auto" w:fill="FFFFFF"/>
              <w:spacing w:before="225" w:beforeAutospacing="0" w:after="225" w:afterAutospacing="0"/>
              <w:rPr>
                <w:i/>
                <w:iCs/>
                <w:color w:val="111111"/>
              </w:rPr>
            </w:pPr>
            <w:r w:rsidRPr="0009205F">
              <w:rPr>
                <w:i/>
                <w:iCs/>
                <w:color w:val="111111"/>
              </w:rPr>
              <w:t xml:space="preserve">Читает рассказ и демонстрирует это на картине. </w:t>
            </w:r>
          </w:p>
        </w:tc>
        <w:tc>
          <w:tcPr>
            <w:tcW w:w="2302" w:type="dxa"/>
            <w:vMerge/>
          </w:tcPr>
          <w:p w14:paraId="7BA789BE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Merge/>
          </w:tcPr>
          <w:p w14:paraId="655C3DED" w14:textId="77777777" w:rsidR="00270528" w:rsidRPr="0009205F" w:rsidRDefault="00270528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4F6" w:rsidRPr="0009205F" w14:paraId="1354ECB6" w14:textId="77777777" w:rsidTr="007804F6">
        <w:trPr>
          <w:trHeight w:val="70"/>
        </w:trPr>
        <w:tc>
          <w:tcPr>
            <w:tcW w:w="2262" w:type="dxa"/>
            <w:vMerge/>
          </w:tcPr>
          <w:p w14:paraId="5B6172B8" w14:textId="77777777" w:rsidR="007804F6" w:rsidRPr="0009205F" w:rsidRDefault="007804F6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5BE7F471" w14:textId="77777777" w:rsidR="007804F6" w:rsidRPr="0009205F" w:rsidRDefault="007804F6" w:rsidP="007804F6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14:paraId="6C997E32" w14:textId="77777777" w:rsidR="007804F6" w:rsidRPr="0009205F" w:rsidRDefault="007804F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Merge/>
          </w:tcPr>
          <w:p w14:paraId="578B3AA0" w14:textId="77777777" w:rsidR="007804F6" w:rsidRPr="0009205F" w:rsidRDefault="007804F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4F6" w:rsidRPr="0009205F" w14:paraId="2F870440" w14:textId="77777777" w:rsidTr="007804F6">
        <w:trPr>
          <w:trHeight w:val="1634"/>
        </w:trPr>
        <w:tc>
          <w:tcPr>
            <w:tcW w:w="2262" w:type="dxa"/>
            <w:vMerge/>
          </w:tcPr>
          <w:p w14:paraId="3C09BAC3" w14:textId="77777777" w:rsidR="007804F6" w:rsidRPr="0009205F" w:rsidRDefault="007804F6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44F1B06D" w14:textId="77777777" w:rsidR="007804F6" w:rsidRPr="0009205F" w:rsidRDefault="007804F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 xml:space="preserve">А сейчас давайте с вами отдохнем. </w:t>
            </w:r>
          </w:p>
          <w:p w14:paraId="3F150BAE" w14:textId="070A1FAA" w:rsidR="007804F6" w:rsidRPr="0009205F" w:rsidRDefault="007804F6" w:rsidP="00A3670C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>Физминутка «Выпал беленький снежок»</w:t>
            </w:r>
          </w:p>
        </w:tc>
        <w:tc>
          <w:tcPr>
            <w:tcW w:w="2302" w:type="dxa"/>
            <w:vMerge/>
          </w:tcPr>
          <w:p w14:paraId="256DE515" w14:textId="77777777" w:rsidR="007804F6" w:rsidRPr="0009205F" w:rsidRDefault="007804F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Merge/>
          </w:tcPr>
          <w:p w14:paraId="03FA2C6D" w14:textId="77777777" w:rsidR="007804F6" w:rsidRPr="0009205F" w:rsidRDefault="007804F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4F6" w:rsidRPr="0009205F" w14:paraId="011CB57B" w14:textId="77777777" w:rsidTr="00A3670C">
        <w:trPr>
          <w:trHeight w:val="519"/>
        </w:trPr>
        <w:tc>
          <w:tcPr>
            <w:tcW w:w="2262" w:type="dxa"/>
            <w:vMerge/>
          </w:tcPr>
          <w:p w14:paraId="69BADCFF" w14:textId="77777777" w:rsidR="007804F6" w:rsidRPr="0009205F" w:rsidRDefault="007804F6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45BF9849" w14:textId="2D3DDB27" w:rsidR="007804F6" w:rsidRPr="0009205F" w:rsidRDefault="007804F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>Выберите себе по одной карточке. На карточке написан номер, постройтесь по порядку. А сейчас вы будете составлять рассказ по картине.</w:t>
            </w:r>
            <w:r w:rsidR="005D4494" w:rsidRPr="00092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E9E86B" w14:textId="2995085E" w:rsidR="007804F6" w:rsidRPr="0009205F" w:rsidRDefault="007804F6" w:rsidP="00A3670C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А остальные ребята внимательно слушайте</w:t>
            </w:r>
            <w:r w:rsidR="005D4494" w:rsidRPr="000920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. Готовы? </w:t>
            </w:r>
          </w:p>
          <w:p w14:paraId="556EBB97" w14:textId="6EBC2B0E" w:rsidR="005D4494" w:rsidRPr="0009205F" w:rsidRDefault="005D4494" w:rsidP="00A3670C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9205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- Кто хочет рассказать по картине полностью? (5- 6 детей)</w:t>
            </w:r>
          </w:p>
          <w:p w14:paraId="2E28BABE" w14:textId="50053C5F" w:rsidR="005D4494" w:rsidRPr="0009205F" w:rsidRDefault="005D4494" w:rsidP="00A3670C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14:paraId="6B90D726" w14:textId="77777777" w:rsidR="007804F6" w:rsidRPr="0009205F" w:rsidRDefault="007804F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Merge/>
          </w:tcPr>
          <w:p w14:paraId="2E9ABBA0" w14:textId="77777777" w:rsidR="007804F6" w:rsidRPr="0009205F" w:rsidRDefault="007804F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4F6" w:rsidRPr="0009205F" w14:paraId="0738C616" w14:textId="77777777" w:rsidTr="000C3E4B">
        <w:trPr>
          <w:trHeight w:val="425"/>
        </w:trPr>
        <w:tc>
          <w:tcPr>
            <w:tcW w:w="2262" w:type="dxa"/>
            <w:vMerge/>
          </w:tcPr>
          <w:p w14:paraId="456AE6AE" w14:textId="77777777" w:rsidR="007804F6" w:rsidRPr="0009205F" w:rsidRDefault="007804F6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41F0918B" w14:textId="35ACA757" w:rsidR="005D4494" w:rsidRPr="0009205F" w:rsidRDefault="005D4494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>Анализ рассказов.</w:t>
            </w:r>
          </w:p>
        </w:tc>
        <w:tc>
          <w:tcPr>
            <w:tcW w:w="2302" w:type="dxa"/>
            <w:vMerge/>
          </w:tcPr>
          <w:p w14:paraId="450C52A5" w14:textId="77777777" w:rsidR="007804F6" w:rsidRPr="0009205F" w:rsidRDefault="007804F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Merge/>
          </w:tcPr>
          <w:p w14:paraId="04CB52EB" w14:textId="77777777" w:rsidR="007804F6" w:rsidRPr="0009205F" w:rsidRDefault="007804F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4F6" w:rsidRPr="0009205F" w14:paraId="4208DA75" w14:textId="77777777" w:rsidTr="00A3670C">
        <w:trPr>
          <w:trHeight w:val="699"/>
        </w:trPr>
        <w:tc>
          <w:tcPr>
            <w:tcW w:w="2262" w:type="dxa"/>
            <w:vMerge/>
          </w:tcPr>
          <w:p w14:paraId="2813DCC3" w14:textId="77777777" w:rsidR="007804F6" w:rsidRPr="0009205F" w:rsidRDefault="007804F6" w:rsidP="00A367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1D08E31C" w14:textId="4A0D983D" w:rsidR="007804F6" w:rsidRPr="0009205F" w:rsidRDefault="005D4494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 xml:space="preserve">Итог. Как называется эта картина? Кто её написал? </w:t>
            </w:r>
            <w:r w:rsidRPr="0009205F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- </w:t>
            </w:r>
            <w:r w:rsidRPr="0009205F">
              <w:rPr>
                <w:rFonts w:ascii="Times New Roman" w:hAnsi="Times New Roman" w:cs="Times New Roman"/>
                <w:sz w:val="24"/>
                <w:szCs w:val="24"/>
              </w:rPr>
              <w:t>Какая  по настроению эта картина? - Какую главную мысль этой картины хотел до нас донести художник?</w:t>
            </w:r>
            <w:r w:rsidR="00A37978" w:rsidRPr="0009205F">
              <w:rPr>
                <w:rFonts w:ascii="Times New Roman" w:hAnsi="Times New Roman" w:cs="Times New Roman"/>
                <w:sz w:val="24"/>
                <w:szCs w:val="24"/>
              </w:rPr>
              <w:t xml:space="preserve"> Какое настроение у вас вызвала эта картина.</w:t>
            </w:r>
          </w:p>
        </w:tc>
        <w:tc>
          <w:tcPr>
            <w:tcW w:w="2302" w:type="dxa"/>
            <w:vMerge/>
          </w:tcPr>
          <w:p w14:paraId="78FD5A79" w14:textId="77777777" w:rsidR="007804F6" w:rsidRPr="0009205F" w:rsidRDefault="007804F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Merge/>
          </w:tcPr>
          <w:p w14:paraId="2A84C1BB" w14:textId="77777777" w:rsidR="007804F6" w:rsidRPr="0009205F" w:rsidRDefault="007804F6" w:rsidP="00A3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D43419" w14:textId="77777777" w:rsidR="00270528" w:rsidRPr="0009205F" w:rsidRDefault="00270528" w:rsidP="00475A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70528" w:rsidRPr="00092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128"/>
    <w:multiLevelType w:val="multilevel"/>
    <w:tmpl w:val="50EE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B383E"/>
    <w:multiLevelType w:val="multilevel"/>
    <w:tmpl w:val="A928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EB"/>
    <w:rsid w:val="00033B14"/>
    <w:rsid w:val="00041B2E"/>
    <w:rsid w:val="00056B70"/>
    <w:rsid w:val="00060A81"/>
    <w:rsid w:val="0009205F"/>
    <w:rsid w:val="000C3E4B"/>
    <w:rsid w:val="001061E2"/>
    <w:rsid w:val="001932B2"/>
    <w:rsid w:val="001C0EDD"/>
    <w:rsid w:val="001E6C6A"/>
    <w:rsid w:val="002325AA"/>
    <w:rsid w:val="0026049D"/>
    <w:rsid w:val="00270528"/>
    <w:rsid w:val="00275F90"/>
    <w:rsid w:val="002A4E68"/>
    <w:rsid w:val="00356D0E"/>
    <w:rsid w:val="003B335F"/>
    <w:rsid w:val="003C025D"/>
    <w:rsid w:val="0040425F"/>
    <w:rsid w:val="00451BEB"/>
    <w:rsid w:val="004523C5"/>
    <w:rsid w:val="00475A93"/>
    <w:rsid w:val="00495EBF"/>
    <w:rsid w:val="004971B1"/>
    <w:rsid w:val="004978AC"/>
    <w:rsid w:val="004A203B"/>
    <w:rsid w:val="004C179A"/>
    <w:rsid w:val="005323FB"/>
    <w:rsid w:val="005553EB"/>
    <w:rsid w:val="00576F63"/>
    <w:rsid w:val="005B6AE7"/>
    <w:rsid w:val="005C1669"/>
    <w:rsid w:val="005D42E7"/>
    <w:rsid w:val="005D4494"/>
    <w:rsid w:val="005F1925"/>
    <w:rsid w:val="00631143"/>
    <w:rsid w:val="0063203B"/>
    <w:rsid w:val="0065404D"/>
    <w:rsid w:val="00707D24"/>
    <w:rsid w:val="00711672"/>
    <w:rsid w:val="007163CB"/>
    <w:rsid w:val="00727401"/>
    <w:rsid w:val="00740871"/>
    <w:rsid w:val="00757EDB"/>
    <w:rsid w:val="00773799"/>
    <w:rsid w:val="007804F6"/>
    <w:rsid w:val="007E5F6E"/>
    <w:rsid w:val="0080225E"/>
    <w:rsid w:val="008931C3"/>
    <w:rsid w:val="008A2A97"/>
    <w:rsid w:val="009011C9"/>
    <w:rsid w:val="00903DF5"/>
    <w:rsid w:val="0096051F"/>
    <w:rsid w:val="00992B5D"/>
    <w:rsid w:val="00996FD5"/>
    <w:rsid w:val="00A34230"/>
    <w:rsid w:val="00A35D78"/>
    <w:rsid w:val="00A37978"/>
    <w:rsid w:val="00A60D35"/>
    <w:rsid w:val="00AD3CBD"/>
    <w:rsid w:val="00B135DD"/>
    <w:rsid w:val="00B4122D"/>
    <w:rsid w:val="00B4205E"/>
    <w:rsid w:val="00B866AA"/>
    <w:rsid w:val="00BB584B"/>
    <w:rsid w:val="00BE1A57"/>
    <w:rsid w:val="00BE44B5"/>
    <w:rsid w:val="00C95A66"/>
    <w:rsid w:val="00D5610E"/>
    <w:rsid w:val="00D72393"/>
    <w:rsid w:val="00DA0296"/>
    <w:rsid w:val="00E11358"/>
    <w:rsid w:val="00E5630C"/>
    <w:rsid w:val="00E66C42"/>
    <w:rsid w:val="00EA2ACB"/>
    <w:rsid w:val="00F1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9D0D"/>
  <w15:chartTrackingRefBased/>
  <w15:docId w15:val="{422EDC9A-C010-4C2F-B09B-36865393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0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5EBF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45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23C5"/>
    <w:rPr>
      <w:b/>
      <w:bCs/>
    </w:rPr>
  </w:style>
  <w:style w:type="paragraph" w:customStyle="1" w:styleId="futurismarkdown-listitem">
    <w:name w:val="futurismarkdown-listitem"/>
    <w:basedOn w:val="a"/>
    <w:rsid w:val="0045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35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A2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5323FB"/>
    <w:pPr>
      <w:ind w:left="720"/>
      <w:contextualSpacing/>
    </w:pPr>
  </w:style>
  <w:style w:type="paragraph" w:styleId="a8">
    <w:name w:val="No Spacing"/>
    <w:uiPriority w:val="1"/>
    <w:qFormat/>
    <w:rsid w:val="00E11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2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122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52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9D4C9-C45A-4F7F-AF2B-4444F1E6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6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14</cp:revision>
  <cp:lastPrinted>2025-02-25T19:30:00Z</cp:lastPrinted>
  <dcterms:created xsi:type="dcterms:W3CDTF">2025-02-08T04:19:00Z</dcterms:created>
  <dcterms:modified xsi:type="dcterms:W3CDTF">2025-07-24T13:27:00Z</dcterms:modified>
</cp:coreProperties>
</file>